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7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jc w:val="distribute"/>
        <w:textAlignment w:val="auto"/>
        <w:rPr>
          <w:rFonts w:hint="default" w:ascii="Cambria" w:hAnsi="Cambria"/>
          <w:sz w:val="26"/>
          <w:szCs w:val="2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44"/>
          <w:sz w:val="72"/>
          <w:szCs w:val="72"/>
          <w:lang w:val="en-US" w:eastAsia="zh-CN" w:bidi="ar"/>
        </w:rPr>
        <w:t>中 国 公 文 写 作 网</w:t>
      </w:r>
    </w:p>
    <w:p w14:paraId="0604326F">
      <w:pPr>
        <w:pStyle w:val="11"/>
        <w:spacing w:line="380" w:lineRule="exact"/>
        <w:jc w:val="center"/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中公培</w:t>
      </w:r>
      <w:r>
        <w:rPr>
          <w:rFonts w:hint="eastAsia" w:ascii="仿宋" w:hAnsi="仿宋" w:eastAsia="仿宋" w:cs="仿宋"/>
          <w:sz w:val="32"/>
          <w:szCs w:val="32"/>
        </w:rPr>
        <w:t>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78105</wp:posOffset>
                </wp:positionV>
                <wp:extent cx="5859145" cy="9525"/>
                <wp:effectExtent l="0" t="13970" r="8255" b="222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9145" cy="9525"/>
                        </a:xfrm>
                        <a:prstGeom prst="straightConnector1">
                          <a:avLst/>
                        </a:prstGeom>
                        <a:noFill/>
                        <a:ln w="28575" cmpd="thickThin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8pt;margin-top:6.15pt;height:0.75pt;width:461.35pt;z-index:251660288;mso-width-relative:page;mso-height-relative:page;" filled="f" stroked="t" coordsize="21600,21600" o:gfxdata="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6NfX1wAAAAgB&#10;AAAPAAAAAAAAAAEAIAAAACIAAABkcnMvZG93bnJldi54bWxQSwECFAAUAAAACACHTuJA7iktxxwC&#10;AAAEBAAADgAAAAAAAAABACAAAAAmAQAAZHJzL2Uyb0RvYy54bWxQSwUGAAAAAAYABgBZAQAAtAUA&#10;AAAA&#10;">
                <v:fill on="f" focussize="0,0"/>
                <v:stroke weight="2.2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 w14:paraId="23FBEF84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关于举办“AI驱动效能提升，从工具应用到思维变革——政府企事业单位AI技术数智化场景应用高级研修班”的通知</w:t>
      </w:r>
    </w:p>
    <w:p w14:paraId="2162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各相关单位：</w:t>
      </w:r>
    </w:p>
    <w:p w14:paraId="538C05B3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当前，人工智能（AI）技术正以前所未有的速度重塑各行业的工作模式与管理范式。在数字化转型的浪潮中，各单位的管理运营效能直接关系到其竞争力和发展潜力。AI技术的引入，不仅能够自动化处理繁琐的日常任务，还能通过智能分析和决策支持，大幅提升工作效率与质量。在办公场景中，AI能够提供智能决策支持、优化信息检索和沟通协作等，AI智能办公已成为未来办公新模式，不仅优化办公流程，更为政府及企事业单位带来创新思维和战略优势。</w:t>
      </w:r>
    </w:p>
    <w:p w14:paraId="5D16738F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为帮助相关单位利用AI赋能办公，通过自动化和智能化提高办公效能、降低人力成本、提高决策质量、提升管理效率、优化资源配置、增强竞争力，推动企业的数字化转型和创新发展，我单位决定举办“AI驱动效能提升，从工具应用到思维变革——政府企事业单位AI技术数智化场景应用高级研修班”，具体事宜由北京众合启迪教育咨询有限公司承办，请相关单位根据情况组织选派相关人员参加培训。现将具体情况通知如下：</w:t>
      </w:r>
    </w:p>
    <w:p w14:paraId="42C13451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197485</wp:posOffset>
            </wp:positionV>
            <wp:extent cx="1437005" cy="1462405"/>
            <wp:effectExtent l="0" t="0" r="0" b="0"/>
            <wp:wrapNone/>
            <wp:docPr id="7" name="图片 7" descr="4c9fa1d6eb6b52184feb1a2a61a5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9fa1d6eb6b52184feb1a2a61a52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附件1：培训说明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ab/>
      </w:r>
    </w:p>
    <w:p w14:paraId="4A455D34">
      <w:pPr>
        <w:spacing w:line="500" w:lineRule="exact"/>
        <w:ind w:right="-17" w:rightChars="-8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附件2：报名回执表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5763260</wp:posOffset>
            </wp:positionV>
            <wp:extent cx="2353945" cy="1800860"/>
            <wp:effectExtent l="451485" t="287020" r="452755" b="292735"/>
            <wp:wrapNone/>
            <wp:docPr id="1" name="图片 6" descr="15455364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545536493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34000"/>
                    </a:blip>
                    <a:stretch>
                      <a:fillRect/>
                    </a:stretch>
                  </pic:blipFill>
                  <pic:spPr>
                    <a:xfrm rot="-3695715">
                      <a:off x="0" y="0"/>
                      <a:ext cx="235394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1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5" w:firstLineChars="2000"/>
        <w:textAlignment w:val="baseline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中国公文写作网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</w:t>
      </w:r>
    </w:p>
    <w:p w14:paraId="5E3EA744">
      <w:pPr>
        <w:spacing w:line="500" w:lineRule="exact"/>
        <w:ind w:right="-17" w:rightChars="-8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27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</w:t>
      </w:r>
    </w:p>
    <w:p w14:paraId="0D2AE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附件1：</w:t>
      </w:r>
    </w:p>
    <w:p w14:paraId="483CB4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一、课程目标</w:t>
      </w:r>
    </w:p>
    <w:p w14:paraId="28D40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1.了解AI技术在办公领域的基础概念与应用场景：通过AI技术简介、发展历史及核心概念解读，学员将全面了解AI在办公领域的应用价值；</w:t>
      </w:r>
    </w:p>
    <w:p w14:paraId="1A282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2.掌握AI工具在公文写作中的应用技巧：学员将学习如何使用AI工具快速生成公文模板与内容，掌握AI风格公文写作方法，提升公文写作效率；</w:t>
      </w:r>
    </w:p>
    <w:p w14:paraId="70D7D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3.学会利用AI优化PPT制作与编辑：通过学习AI生成PPT模板与内容框架、智能排版、配色与动画设计等技巧，学员将提升PPT制作的效率和质量；</w:t>
      </w:r>
    </w:p>
    <w:p w14:paraId="24AA5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4.掌握AI在数据分析及可视化中的高效应用：学员将学习如何利用AI工具进行数据清洗、整理、分析及可视化，提升数据分析效率和决策支持能力；</w:t>
      </w:r>
    </w:p>
    <w:p w14:paraId="6961C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5.了解AI在视频及图文制作中的应用：学员将学习如何利用AI生成设计模板与素材、智能排版与图像优化，提升图文设计和视频制作的效率。</w:t>
      </w:r>
    </w:p>
    <w:p w14:paraId="7C53BC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二、课程特色</w:t>
      </w:r>
    </w:p>
    <w:p w14:paraId="7985F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1.聚焦实用：围绕公文写作、PPT优化、数据分析等办公场景，提供AI应用解决方案；</w:t>
      </w:r>
    </w:p>
    <w:p w14:paraId="722D0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2.实操性强：涵盖DeepSeek、Kimi等AI工具的实操练习，通过案例演示帮助学员快速掌握；</w:t>
      </w:r>
    </w:p>
    <w:p w14:paraId="6B6DF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3.内容全面：覆盖AI基础、大模型应用、提示词技巧、公文与PPT优化、数据分析及可视化、视频及图文制作等；</w:t>
      </w:r>
    </w:p>
    <w:p w14:paraId="6886B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4.互动答疑：设置答疑环节，确保学员学以致用。</w:t>
      </w:r>
    </w:p>
    <w:p w14:paraId="29956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36"/>
          <w:sz w:val="28"/>
          <w:szCs w:val="28"/>
        </w:rPr>
        <w:t>培训内容</w:t>
      </w:r>
    </w:p>
    <w:p w14:paraId="016486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/>
        <w:textAlignment w:val="auto"/>
        <w:outlineLvl w:val="3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（一）高屋建瓴-AI基础与办公应用概述</w:t>
      </w:r>
    </w:p>
    <w:p w14:paraId="5174A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1.AI技术简介：AI、AIGC、AI agent、API技术简介及应用场景；</w:t>
      </w:r>
    </w:p>
    <w:p w14:paraId="73095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2.AI发展历史及目前阶段资讯解读；</w:t>
      </w:r>
    </w:p>
    <w:p w14:paraId="3A563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3.AI核心概念解读：AI工作原理、AI模型和AI应用、NLP自然语言处理技术，大模型训练机制transformer，TOKEN概念；</w:t>
      </w:r>
    </w:p>
    <w:p w14:paraId="433FB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4.AI时代的业态影响及学习核心过程；</w:t>
      </w:r>
    </w:p>
    <w:p w14:paraId="5B082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5.企业使用AI好红线及AI安全立法现状解析；</w:t>
      </w:r>
    </w:p>
    <w:p w14:paraId="43EC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6.常见AI应用实操：DeepSeek\Kimi\通义千问\智谱清言\豆包\文小言等国产AI工具。</w:t>
      </w:r>
    </w:p>
    <w:p w14:paraId="6DDEA75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Chars="0"/>
        <w:textAlignment w:val="auto"/>
        <w:outlineLvl w:val="3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（二）横空出世-DeepSeek大模型的简介及技术优势</w:t>
      </w:r>
    </w:p>
    <w:p w14:paraId="747B5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1.DeepSeek背景介绍及合作模式介绍；</w:t>
      </w:r>
    </w:p>
    <w:p w14:paraId="4F9F5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2.DeepSeekV3、R1模型对比及应用场景解析；</w:t>
      </w:r>
    </w:p>
    <w:p w14:paraId="66BAD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3.DeepSeek企业私有化部署及应用场景：AI客服、AI领导、AI助理、AI营销、AI运营、AI业务专家；</w:t>
      </w:r>
    </w:p>
    <w:p w14:paraId="2B1B8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4.DeepSeek核心优势及技术优势：低成本、高精度、场景适配、MOE架构、创新的流水线并行算法 (DualPipe)、多 Token 预测。</w:t>
      </w:r>
    </w:p>
    <w:p w14:paraId="290449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（三）万能“钥”词-AI提示词编辑技巧及去AI化技能</w:t>
      </w:r>
    </w:p>
    <w:p w14:paraId="42420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1.RTGO模型prompt提示词；</w:t>
      </w:r>
    </w:p>
    <w:p w14:paraId="02F4E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2.计算机语言提示词常见格式拆解-Markdown、Mermaid、Html、VBA等；</w:t>
      </w:r>
    </w:p>
    <w:p w14:paraId="30597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3.AI应用工具提示库应用-DEEPSEEK、KIMI为例；</w:t>
      </w:r>
    </w:p>
    <w:p w14:paraId="10B5B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4.AI缺陷-概率幻觉；</w:t>
      </w:r>
    </w:p>
    <w:p w14:paraId="39A0B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5.控制AI幻觉选项卡。</w:t>
      </w:r>
    </w:p>
    <w:p w14:paraId="2E7A67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baseline"/>
        <w:outlineLvl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（四）妙笔生花-AI助力公文写作</w:t>
      </w:r>
    </w:p>
    <w:p w14:paraId="3E4C0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1.公文写作的15种类型及格式；</w:t>
      </w:r>
    </w:p>
    <w:p w14:paraId="016E7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2.公文写作基本要求和原则；</w:t>
      </w:r>
    </w:p>
    <w:p w14:paraId="14B96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3.AI公文写作工具实操-快速生成公文模板与内容；</w:t>
      </w:r>
    </w:p>
    <w:p w14:paraId="4319A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4.AI风格公文写作：领导讲话稿、发言稿、典型事迹、新闻稿件、逐字稿等；</w:t>
      </w:r>
    </w:p>
    <w:p w14:paraId="021F0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5.AI公文修改：一核对三更新；</w:t>
      </w:r>
    </w:p>
    <w:p w14:paraId="51464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6.AI公文一键修改格式；</w:t>
      </w:r>
    </w:p>
    <w:p w14:paraId="5E0A8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7.AI助力快速匹配公文写作的丰富素材来源；</w:t>
      </w:r>
    </w:p>
    <w:p w14:paraId="7823F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8.AI公文怎么去AI化、AI率检测模型；</w:t>
      </w:r>
    </w:p>
    <w:p w14:paraId="5D360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9.AI会议记录、优化编辑及同声翻译、文章速读分析工具；</w:t>
      </w:r>
    </w:p>
    <w:p w14:paraId="1F29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10.画龙点睛、遣词造句-亮点句词工具。</w:t>
      </w:r>
    </w:p>
    <w:p w14:paraId="4D3DC5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baseline"/>
        <w:outlineLvl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（五）高效汇报-AI助力PPT优化及编辑（项目报告\课程研发\沙龙\产品等类型PPT）</w:t>
      </w:r>
    </w:p>
    <w:p w14:paraId="6E245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1.利用AI生成PPT模板与内容框架；</w:t>
      </w:r>
    </w:p>
    <w:p w14:paraId="30CB1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2.智能排版、配色与动画设计；</w:t>
      </w:r>
    </w:p>
    <w:p w14:paraId="27EFA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3.好PPT的标准和设计原则；</w:t>
      </w:r>
    </w:p>
    <w:p w14:paraId="1A8FA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4.既定模板要求下的AI PPT速成；</w:t>
      </w:r>
    </w:p>
    <w:p w14:paraId="2D6B2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5.好PPT要心中有图；</w:t>
      </w:r>
    </w:p>
    <w:p w14:paraId="3E065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6.金字塔结构性大纲；</w:t>
      </w:r>
    </w:p>
    <w:p w14:paraId="13531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7.PPT表达核心的2W1H铁三角模型；</w:t>
      </w:r>
    </w:p>
    <w:p w14:paraId="4934E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8.PPT数据及结论、学术来源AI搜索；</w:t>
      </w:r>
    </w:p>
    <w:p w14:paraId="4A241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9.AI文本速成思维导图、流程图、甘特图；</w:t>
      </w:r>
    </w:p>
    <w:p w14:paraId="64B9F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10.工作常见PPT类型实操练习-项目报告\课程研发\沙龙\产品等；</w:t>
      </w:r>
    </w:p>
    <w:p w14:paraId="3B844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11.课件内容四步成型：导入-道理-工具-演练；</w:t>
      </w:r>
    </w:p>
    <w:p w14:paraId="6A213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12.Deepseek+AI速成PPT常见bug及优化；</w:t>
      </w:r>
    </w:p>
    <w:p w14:paraId="3E0CF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13.PPT逐字稿AI撰写及优化实操。</w:t>
      </w:r>
    </w:p>
    <w:p w14:paraId="39DFF0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baseline"/>
        <w:outlineLvl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（六）多维视角-AI在数据分析及可视化上的高效应用</w:t>
      </w:r>
    </w:p>
    <w:p w14:paraId="584F3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1.AI快速生成数据可视化PPT；</w:t>
      </w:r>
    </w:p>
    <w:p w14:paraId="42652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2.AI数据清洗与整理的AI工具应用；</w:t>
      </w:r>
    </w:p>
    <w:p w14:paraId="3D306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3.自然语言交互快速完成AI自动化数据分析及现状分析、结果预测及建议；</w:t>
      </w:r>
    </w:p>
    <w:p w14:paraId="79E58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4.AI数据分析及总结提取；</w:t>
      </w:r>
    </w:p>
    <w:p w14:paraId="2BC37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5.AI数据透视表；</w:t>
      </w:r>
    </w:p>
    <w:p w14:paraId="0CCB2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6.可视化图表生成及切片器；</w:t>
      </w:r>
    </w:p>
    <w:p w14:paraId="34E2A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7.预测分析与智能报表生成。</w:t>
      </w:r>
    </w:p>
    <w:p w14:paraId="664350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（七）智能焕彩-AI在视频及图文制作中的应用</w:t>
      </w:r>
    </w:p>
    <w:p w14:paraId="44202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1.图文设计的基本原则与工具介绍；</w:t>
      </w:r>
    </w:p>
    <w:p w14:paraId="5A3D0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2.利用AI生成设计模板与素材；</w:t>
      </w:r>
    </w:p>
    <w:p w14:paraId="50647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3.智能排版与图像优化；</w:t>
      </w:r>
    </w:p>
    <w:p w14:paraId="3CE2E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4.案例演示：快速制作海报、宣传册等；</w:t>
      </w:r>
    </w:p>
    <w:p w14:paraId="7B1E5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5.视频制作的基本流程与工具介绍；</w:t>
      </w:r>
    </w:p>
    <w:p w14:paraId="439EF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6.利用AI生成视频脚本与字幕；</w:t>
      </w:r>
    </w:p>
    <w:p w14:paraId="3EBDD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7.智能视频剪辑与特效添加；</w:t>
      </w:r>
    </w:p>
    <w:p w14:paraId="58CD2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8.案例演示：快速制作宣传视频或培训视频。</w:t>
      </w:r>
    </w:p>
    <w:p w14:paraId="2276A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授课专家</w:t>
      </w:r>
    </w:p>
    <w:p w14:paraId="336D1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樊老师：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生成式AI应用师、人工智能AIGC培训师、AACTP培训认证协会国际培训师（ICT）、原国家语合中心孔子学院办公室负责人。</w:t>
      </w:r>
    </w:p>
    <w:p w14:paraId="0FF5A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2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李老师：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工信部认证人工智能内容生成师（高级）、国家职业培训师导师、国际认证培训师（ICT）、第五届培训师推优大赛全国十强、多家500强企业内训师项目训练导师。</w:t>
      </w:r>
    </w:p>
    <w:p w14:paraId="14497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培训对象</w:t>
      </w:r>
    </w:p>
    <w:p w14:paraId="6461844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党政机关、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企事业单位办公室主任、董秘、总经理工作部、人事部门、综合管理部、行政部、党群工作部、党委办公室、公司秘书、党办、人事经理、党建、文书、工会办公室、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新闻媒体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等有关工作人员。</w:t>
      </w:r>
    </w:p>
    <w:p w14:paraId="36E70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、培训时间及地点</w:t>
      </w:r>
    </w:p>
    <w:p w14:paraId="46B9C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2025年05月15日—05月18日   武汉市 （15日全天报到）</w:t>
      </w:r>
    </w:p>
    <w:p w14:paraId="1E751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2025年05月22日—05月25日   苏州市 （22日全天报到）</w:t>
      </w:r>
    </w:p>
    <w:p w14:paraId="2953A2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2025年06月12日—06月15日   成都市 （12日全天报到）</w:t>
      </w:r>
    </w:p>
    <w:p w14:paraId="63BA1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2025年06月26日—06月29日   青岛市 （26日全天报到）</w:t>
      </w:r>
    </w:p>
    <w:p w14:paraId="5C399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2025年07月10日—07月13日   杭州市 （10日全天报到）</w:t>
      </w:r>
    </w:p>
    <w:p w14:paraId="309AC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2025年07月24日—07月27日   郑州市 （24日全天报到）</w:t>
      </w:r>
    </w:p>
    <w:p w14:paraId="7788D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2025年08月07日—08月10日   贵阳市 （07日全天报到）</w:t>
      </w:r>
    </w:p>
    <w:p w14:paraId="2BBCC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2025年08月21日—08月24日   西安市 （21日全天报到）</w:t>
      </w:r>
    </w:p>
    <w:p w14:paraId="06912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2025年09月04日—09月07日   南京市 （04日全天报到）</w:t>
      </w:r>
    </w:p>
    <w:p w14:paraId="3EEA7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2025年09月18日—09月21日   重庆市 （18日全天报到）</w:t>
      </w:r>
    </w:p>
    <w:p w14:paraId="07502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培训费用</w:t>
      </w:r>
    </w:p>
    <w:p w14:paraId="5F76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A:3980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元/人（含培训、资料、电子课件、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结业证书、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场地及培训期间午餐），住宿统一安排，费用自理；</w:t>
      </w:r>
    </w:p>
    <w:p w14:paraId="39FF9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5980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元/人（含培训、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资料、电子课件、场地、证书及培训期间午餐），住宿统一安排，费用自理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颁发《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生成式人工智能(AIGC)应用师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》或《生成式人工智能(AIGC)工程师》证书”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 w14:paraId="0F4D5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79C42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20EE2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八、联系方式</w:t>
      </w:r>
    </w:p>
    <w:p w14:paraId="741A47CB">
      <w:pPr>
        <w:spacing w:line="440" w:lineRule="exact"/>
        <w:ind w:right="-147" w:rightChars="-70" w:firstLine="562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Style w:val="15"/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王强松13522661366（同微信） </w:t>
      </w:r>
    </w:p>
    <w:p w14:paraId="1DE72F32">
      <w:pPr>
        <w:spacing w:line="440" w:lineRule="exact"/>
        <w:ind w:right="-147" w:rightChars="-70" w:firstLine="562" w:firstLineChars="200"/>
        <w:rPr>
          <w:rFonts w:hint="default" w:ascii="仿宋" w:hAnsi="仿宋" w:eastAsia="仿宋"/>
          <w:color w:val="000000" w:themeColor="text1"/>
          <w:spacing w:val="8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邮  箱：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13522661366@139.com</w:t>
      </w:r>
    </w:p>
    <w:p w14:paraId="28732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99A4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33440A75">
      <w:pPr>
        <w:spacing w:line="500" w:lineRule="exact"/>
        <w:ind w:right="-17" w:rightChars="-8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E1460EA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FE84BE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BEF00CD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63133AE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787A15C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262E124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7AD9F040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05DEAA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45CBC2C3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0A8BC4E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4C1B66F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478BDC51">
      <w:pPr>
        <w:spacing w:line="500" w:lineRule="exact"/>
        <w:ind w:right="-17" w:rightChars="-8"/>
        <w:jc w:val="center"/>
        <w:rPr>
          <w:rFonts w:hint="default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AI驱动效能提升，从工具应用到思维变革——政府企事业单位AI技术数智化场景应用高级研修班报名回执表</w:t>
      </w:r>
    </w:p>
    <w:tbl>
      <w:tblPr>
        <w:tblStyle w:val="13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261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4D5E33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71778F1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D56F1A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77923FD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030481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08ACE7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4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CDB64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7E40AAE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3D5A34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607B72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6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BD2500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7A17170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00AA13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5571DE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D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1D7A3A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5AA2663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7884B9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17EDB3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8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783149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3DAE5C5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 w14:paraId="12B0EDB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6EF1BFC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9D1CDD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0EF3AD1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602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1F25A3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9FFEB4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8747B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04F6C7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C2C57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568B2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531BCD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07EC96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F492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2EC19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2AC8A9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0DA850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C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5F3866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397C26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EBC764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231260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F549CA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1BA103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A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130D37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6CD9F6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EEAFEB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3B74F7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2C36C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9B9C94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8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A2F3A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FACF52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2131AF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C14358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881B9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A2C24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BADB1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ABCD1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D5DAA9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85E77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99325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9E87A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2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D29F55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11F6470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FBA29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92598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1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F489C3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7F852BBF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 w14:paraId="1FB9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DA73AB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305BFF7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  <w:shd w:val="clear" w:color="auto" w:fill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生成式人工智能(AIGC)应用师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2"/>
                <w:sz w:val="28"/>
                <w:szCs w:val="28"/>
                <w:shd w:val="clear" w:color="auto" w:fill="auto"/>
                <w:lang w:val="en-US" w:eastAsia="zh-CN"/>
              </w:rPr>
              <w:t>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 xml:space="preserve">□  </w:t>
            </w:r>
          </w:p>
          <w:p w14:paraId="38E3B5E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生成式人工智能(AIGC)工程师》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14:paraId="4725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476EAB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38F9F182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1896" w:type="dxa"/>
            <w:vAlign w:val="center"/>
          </w:tcPr>
          <w:p w14:paraId="3B31781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03A2804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 w14:paraId="4A14E4D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99C3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7ABD0A6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户  名：北京众合启迪教育咨询有限公司</w:t>
            </w:r>
          </w:p>
          <w:p w14:paraId="068AE6A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开户行：中国工商银行股份有限公司北京公主坟支行</w:t>
            </w:r>
          </w:p>
          <w:p w14:paraId="09F7F1A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账  号：0200004609200623881</w:t>
            </w:r>
          </w:p>
        </w:tc>
      </w:tr>
      <w:tr w14:paraId="2044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 w14:paraId="03B9E22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6FF2F62E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本课程可根据单位实际需求，提供内部培训。</w:t>
            </w:r>
          </w:p>
        </w:tc>
        <w:tc>
          <w:tcPr>
            <w:tcW w:w="4060" w:type="dxa"/>
            <w:gridSpan w:val="2"/>
            <w:vAlign w:val="center"/>
          </w:tcPr>
          <w:p w14:paraId="360740F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360CB0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7B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78" w:type="dxa"/>
            <w:vAlign w:val="center"/>
          </w:tcPr>
          <w:p w14:paraId="064773D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报名咨询</w:t>
            </w:r>
          </w:p>
        </w:tc>
        <w:tc>
          <w:tcPr>
            <w:tcW w:w="8159" w:type="dxa"/>
            <w:gridSpan w:val="5"/>
            <w:vAlign w:val="center"/>
          </w:tcPr>
          <w:p w14:paraId="1DC77AAA">
            <w:pPr>
              <w:spacing w:line="440" w:lineRule="exact"/>
              <w:ind w:right="-147" w:rightChars="-7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宋体"/>
                <w:b/>
                <w:bCs w:val="0"/>
                <w:sz w:val="28"/>
                <w:szCs w:val="28"/>
                <w:lang w:val="en-US" w:eastAsia="zh-CN"/>
              </w:rPr>
              <w:t>王强松13522661366（同微信）</w:t>
            </w:r>
          </w:p>
        </w:tc>
      </w:tr>
    </w:tbl>
    <w:p w14:paraId="126FADD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24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5D2CF2-E62C-4A10-A276-EC67096167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C0D18883-6645-4421-B605-829C0D0E63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50967E-9258-477F-8F24-99F95D57C1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6F16B4F-A95B-495A-8951-36C885F43C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727B9E4-7068-441F-B5AE-A635AC4FCA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97B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4051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4051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</w:docVars>
  <w:rsids>
    <w:rsidRoot w:val="00A25635"/>
    <w:rsid w:val="000A7D38"/>
    <w:rsid w:val="000D57E6"/>
    <w:rsid w:val="0013142B"/>
    <w:rsid w:val="001B15FC"/>
    <w:rsid w:val="001E3A77"/>
    <w:rsid w:val="002276E2"/>
    <w:rsid w:val="00255A18"/>
    <w:rsid w:val="002966FD"/>
    <w:rsid w:val="002B680B"/>
    <w:rsid w:val="002F6C07"/>
    <w:rsid w:val="00332CFE"/>
    <w:rsid w:val="003D0167"/>
    <w:rsid w:val="004A7DA4"/>
    <w:rsid w:val="004C251D"/>
    <w:rsid w:val="004E73F7"/>
    <w:rsid w:val="00530EDC"/>
    <w:rsid w:val="005B340B"/>
    <w:rsid w:val="005C6B69"/>
    <w:rsid w:val="00613255"/>
    <w:rsid w:val="00616063"/>
    <w:rsid w:val="00621C19"/>
    <w:rsid w:val="00886B47"/>
    <w:rsid w:val="008A4005"/>
    <w:rsid w:val="008B32D6"/>
    <w:rsid w:val="008E7BFF"/>
    <w:rsid w:val="00947B56"/>
    <w:rsid w:val="009A2626"/>
    <w:rsid w:val="009C19A5"/>
    <w:rsid w:val="009C42E1"/>
    <w:rsid w:val="009D5A17"/>
    <w:rsid w:val="00A25635"/>
    <w:rsid w:val="00A337C0"/>
    <w:rsid w:val="00A52172"/>
    <w:rsid w:val="00A75C48"/>
    <w:rsid w:val="00B242D4"/>
    <w:rsid w:val="00B8228E"/>
    <w:rsid w:val="00C96EFB"/>
    <w:rsid w:val="00CB1102"/>
    <w:rsid w:val="00D671B5"/>
    <w:rsid w:val="00E14DBD"/>
    <w:rsid w:val="00E46B61"/>
    <w:rsid w:val="00E92371"/>
    <w:rsid w:val="00EA5B16"/>
    <w:rsid w:val="00EC2D01"/>
    <w:rsid w:val="00F45E68"/>
    <w:rsid w:val="00F81827"/>
    <w:rsid w:val="00FA6966"/>
    <w:rsid w:val="00FB5DD5"/>
    <w:rsid w:val="014D636F"/>
    <w:rsid w:val="016519C1"/>
    <w:rsid w:val="01B6046E"/>
    <w:rsid w:val="01E60623"/>
    <w:rsid w:val="022B0E5C"/>
    <w:rsid w:val="02493090"/>
    <w:rsid w:val="02720839"/>
    <w:rsid w:val="02B7624C"/>
    <w:rsid w:val="02C40969"/>
    <w:rsid w:val="02DD1A2B"/>
    <w:rsid w:val="03045209"/>
    <w:rsid w:val="032A4C70"/>
    <w:rsid w:val="046D13F0"/>
    <w:rsid w:val="04A24CDA"/>
    <w:rsid w:val="04B30C95"/>
    <w:rsid w:val="04FA7A47"/>
    <w:rsid w:val="04FD0162"/>
    <w:rsid w:val="054B5371"/>
    <w:rsid w:val="058368B9"/>
    <w:rsid w:val="05B66C8F"/>
    <w:rsid w:val="05E671B1"/>
    <w:rsid w:val="05E97064"/>
    <w:rsid w:val="0620235A"/>
    <w:rsid w:val="064308E5"/>
    <w:rsid w:val="06654211"/>
    <w:rsid w:val="066F000D"/>
    <w:rsid w:val="070E6657"/>
    <w:rsid w:val="07140E43"/>
    <w:rsid w:val="07506C6F"/>
    <w:rsid w:val="07786992"/>
    <w:rsid w:val="07837BA3"/>
    <w:rsid w:val="080737D2"/>
    <w:rsid w:val="081B102B"/>
    <w:rsid w:val="092C1016"/>
    <w:rsid w:val="09486C99"/>
    <w:rsid w:val="094E5430"/>
    <w:rsid w:val="097C01EF"/>
    <w:rsid w:val="09842C00"/>
    <w:rsid w:val="0992356F"/>
    <w:rsid w:val="0A2543E3"/>
    <w:rsid w:val="0A432ABB"/>
    <w:rsid w:val="0A8A693C"/>
    <w:rsid w:val="0B0B182B"/>
    <w:rsid w:val="0B293A5F"/>
    <w:rsid w:val="0B4D6BC4"/>
    <w:rsid w:val="0B6E5916"/>
    <w:rsid w:val="0B884C29"/>
    <w:rsid w:val="0BC639A4"/>
    <w:rsid w:val="0C000C64"/>
    <w:rsid w:val="0C14716D"/>
    <w:rsid w:val="0C2B3807"/>
    <w:rsid w:val="0C896BC8"/>
    <w:rsid w:val="0CAC2B9A"/>
    <w:rsid w:val="0CC61A02"/>
    <w:rsid w:val="0CC954FA"/>
    <w:rsid w:val="0CF06F2A"/>
    <w:rsid w:val="0D093B48"/>
    <w:rsid w:val="0D0D4396"/>
    <w:rsid w:val="0D8C6527"/>
    <w:rsid w:val="0E6354DA"/>
    <w:rsid w:val="0E770F85"/>
    <w:rsid w:val="0E96765D"/>
    <w:rsid w:val="0EB6385C"/>
    <w:rsid w:val="0EB977F0"/>
    <w:rsid w:val="0F051A87"/>
    <w:rsid w:val="0F41171E"/>
    <w:rsid w:val="0F5D63CD"/>
    <w:rsid w:val="0F67724C"/>
    <w:rsid w:val="0F7A0D2D"/>
    <w:rsid w:val="0F7A6F7F"/>
    <w:rsid w:val="0FD77F2D"/>
    <w:rsid w:val="0FE92879"/>
    <w:rsid w:val="0FF46D31"/>
    <w:rsid w:val="100C21C7"/>
    <w:rsid w:val="100D394F"/>
    <w:rsid w:val="10354C54"/>
    <w:rsid w:val="10953405"/>
    <w:rsid w:val="10A122E9"/>
    <w:rsid w:val="10AF4A06"/>
    <w:rsid w:val="11254CC9"/>
    <w:rsid w:val="11611C25"/>
    <w:rsid w:val="11847C41"/>
    <w:rsid w:val="12797C1B"/>
    <w:rsid w:val="13113756"/>
    <w:rsid w:val="13655850"/>
    <w:rsid w:val="138D2809"/>
    <w:rsid w:val="14005579"/>
    <w:rsid w:val="14172FEE"/>
    <w:rsid w:val="143F60A1"/>
    <w:rsid w:val="146401FE"/>
    <w:rsid w:val="14B940A6"/>
    <w:rsid w:val="153E27FD"/>
    <w:rsid w:val="157C478E"/>
    <w:rsid w:val="15D91405"/>
    <w:rsid w:val="15D942D4"/>
    <w:rsid w:val="15DE18EA"/>
    <w:rsid w:val="163C6D3C"/>
    <w:rsid w:val="16777D74"/>
    <w:rsid w:val="168406E3"/>
    <w:rsid w:val="16DE4297"/>
    <w:rsid w:val="17D22E4C"/>
    <w:rsid w:val="17E51656"/>
    <w:rsid w:val="17FA4D07"/>
    <w:rsid w:val="1820443C"/>
    <w:rsid w:val="18221F62"/>
    <w:rsid w:val="182F60E3"/>
    <w:rsid w:val="183879D7"/>
    <w:rsid w:val="18C1177B"/>
    <w:rsid w:val="19033B41"/>
    <w:rsid w:val="19153875"/>
    <w:rsid w:val="192D6E10"/>
    <w:rsid w:val="192F4936"/>
    <w:rsid w:val="19467ED2"/>
    <w:rsid w:val="194D300E"/>
    <w:rsid w:val="19B175B5"/>
    <w:rsid w:val="19C859FA"/>
    <w:rsid w:val="19DB061A"/>
    <w:rsid w:val="19DB7966"/>
    <w:rsid w:val="1A187AC0"/>
    <w:rsid w:val="1A293A7B"/>
    <w:rsid w:val="1A367B3A"/>
    <w:rsid w:val="1A6442A5"/>
    <w:rsid w:val="1A6E76E0"/>
    <w:rsid w:val="1A82318C"/>
    <w:rsid w:val="1A9C249F"/>
    <w:rsid w:val="1AFD0A64"/>
    <w:rsid w:val="1B5D3702"/>
    <w:rsid w:val="1B7C7BDB"/>
    <w:rsid w:val="1B8D003A"/>
    <w:rsid w:val="1B8F790E"/>
    <w:rsid w:val="1BA333BA"/>
    <w:rsid w:val="1BAB226E"/>
    <w:rsid w:val="1BC53330"/>
    <w:rsid w:val="1BC670A8"/>
    <w:rsid w:val="1C3B5CE8"/>
    <w:rsid w:val="1C60574F"/>
    <w:rsid w:val="1D163D10"/>
    <w:rsid w:val="1D37200B"/>
    <w:rsid w:val="1E65704C"/>
    <w:rsid w:val="1E8E4A76"/>
    <w:rsid w:val="1E937715"/>
    <w:rsid w:val="1EA125EF"/>
    <w:rsid w:val="1EBA2EF4"/>
    <w:rsid w:val="1F8359DC"/>
    <w:rsid w:val="1F882FF2"/>
    <w:rsid w:val="1FDE2C12"/>
    <w:rsid w:val="2080660B"/>
    <w:rsid w:val="20B816B5"/>
    <w:rsid w:val="20FA3A7C"/>
    <w:rsid w:val="21182154"/>
    <w:rsid w:val="212249FC"/>
    <w:rsid w:val="214747E7"/>
    <w:rsid w:val="21AD6D40"/>
    <w:rsid w:val="21F04E7F"/>
    <w:rsid w:val="22122714"/>
    <w:rsid w:val="221E379A"/>
    <w:rsid w:val="222118B7"/>
    <w:rsid w:val="224B0307"/>
    <w:rsid w:val="22576CAC"/>
    <w:rsid w:val="226002D5"/>
    <w:rsid w:val="22792235"/>
    <w:rsid w:val="228026A7"/>
    <w:rsid w:val="22C73E32"/>
    <w:rsid w:val="230479E7"/>
    <w:rsid w:val="23152DEF"/>
    <w:rsid w:val="235B31D1"/>
    <w:rsid w:val="23AB72AF"/>
    <w:rsid w:val="23BF71FF"/>
    <w:rsid w:val="24294678"/>
    <w:rsid w:val="245C2C9F"/>
    <w:rsid w:val="24816262"/>
    <w:rsid w:val="24945F95"/>
    <w:rsid w:val="24975A86"/>
    <w:rsid w:val="249C309C"/>
    <w:rsid w:val="253F4153"/>
    <w:rsid w:val="25783B09"/>
    <w:rsid w:val="258778A8"/>
    <w:rsid w:val="25C65C73"/>
    <w:rsid w:val="2624159B"/>
    <w:rsid w:val="26301CEE"/>
    <w:rsid w:val="26431A21"/>
    <w:rsid w:val="264C24E3"/>
    <w:rsid w:val="26753BA5"/>
    <w:rsid w:val="26964247"/>
    <w:rsid w:val="26997893"/>
    <w:rsid w:val="26C1503C"/>
    <w:rsid w:val="26F96969"/>
    <w:rsid w:val="270D0281"/>
    <w:rsid w:val="275D2FB6"/>
    <w:rsid w:val="27C44DE4"/>
    <w:rsid w:val="285F4B0C"/>
    <w:rsid w:val="2868340E"/>
    <w:rsid w:val="289D3946"/>
    <w:rsid w:val="28BC5ABB"/>
    <w:rsid w:val="28BE5CD7"/>
    <w:rsid w:val="28D26A13"/>
    <w:rsid w:val="28EC2844"/>
    <w:rsid w:val="28ED036A"/>
    <w:rsid w:val="28FC05AD"/>
    <w:rsid w:val="290C07F0"/>
    <w:rsid w:val="298E38FB"/>
    <w:rsid w:val="299A404E"/>
    <w:rsid w:val="29CC61D1"/>
    <w:rsid w:val="2A0E67EA"/>
    <w:rsid w:val="2A3F3F16"/>
    <w:rsid w:val="2A9211C9"/>
    <w:rsid w:val="2AEF2177"/>
    <w:rsid w:val="2AF552B4"/>
    <w:rsid w:val="2B0D0850"/>
    <w:rsid w:val="2B312790"/>
    <w:rsid w:val="2B683CD8"/>
    <w:rsid w:val="2B7E5CDC"/>
    <w:rsid w:val="2B886128"/>
    <w:rsid w:val="2C077995"/>
    <w:rsid w:val="2C131E96"/>
    <w:rsid w:val="2C4E2ECE"/>
    <w:rsid w:val="2C5F6234"/>
    <w:rsid w:val="2D574004"/>
    <w:rsid w:val="2D5C5ABE"/>
    <w:rsid w:val="2D872CFB"/>
    <w:rsid w:val="2DBE4083"/>
    <w:rsid w:val="2DE57862"/>
    <w:rsid w:val="2E2A34C6"/>
    <w:rsid w:val="2E9A4AF0"/>
    <w:rsid w:val="2F721B7E"/>
    <w:rsid w:val="2FB63264"/>
    <w:rsid w:val="2FE57FED"/>
    <w:rsid w:val="303348B4"/>
    <w:rsid w:val="303D1BD7"/>
    <w:rsid w:val="30986E0D"/>
    <w:rsid w:val="31376626"/>
    <w:rsid w:val="316A07AA"/>
    <w:rsid w:val="31815AF3"/>
    <w:rsid w:val="31C816DA"/>
    <w:rsid w:val="321B1AA4"/>
    <w:rsid w:val="3236068C"/>
    <w:rsid w:val="323A4620"/>
    <w:rsid w:val="32A25D21"/>
    <w:rsid w:val="32A73338"/>
    <w:rsid w:val="336E20A7"/>
    <w:rsid w:val="33B51A84"/>
    <w:rsid w:val="33D74C3E"/>
    <w:rsid w:val="33DD5030"/>
    <w:rsid w:val="34480B4A"/>
    <w:rsid w:val="34931DC5"/>
    <w:rsid w:val="34BB30CA"/>
    <w:rsid w:val="34CE1050"/>
    <w:rsid w:val="34E24AFB"/>
    <w:rsid w:val="356C3AA0"/>
    <w:rsid w:val="35C80195"/>
    <w:rsid w:val="35ED6A90"/>
    <w:rsid w:val="35F03248"/>
    <w:rsid w:val="360B0081"/>
    <w:rsid w:val="363C023B"/>
    <w:rsid w:val="36FD250B"/>
    <w:rsid w:val="372B04BB"/>
    <w:rsid w:val="37B10EF9"/>
    <w:rsid w:val="387737AC"/>
    <w:rsid w:val="387A2A97"/>
    <w:rsid w:val="3945216C"/>
    <w:rsid w:val="39537D75"/>
    <w:rsid w:val="39B44223"/>
    <w:rsid w:val="39D013C6"/>
    <w:rsid w:val="3A804B9A"/>
    <w:rsid w:val="3A993EAE"/>
    <w:rsid w:val="3B070E17"/>
    <w:rsid w:val="3B3140E6"/>
    <w:rsid w:val="3B563B4D"/>
    <w:rsid w:val="3BA1126C"/>
    <w:rsid w:val="3BC73560"/>
    <w:rsid w:val="3BF13876"/>
    <w:rsid w:val="3CE60F00"/>
    <w:rsid w:val="3D316DE4"/>
    <w:rsid w:val="3D5F13DF"/>
    <w:rsid w:val="3D712EC0"/>
    <w:rsid w:val="3D962926"/>
    <w:rsid w:val="3E3D2DA2"/>
    <w:rsid w:val="3E57097A"/>
    <w:rsid w:val="3EB07A18"/>
    <w:rsid w:val="3F9806AB"/>
    <w:rsid w:val="3FC50231"/>
    <w:rsid w:val="3FC7269D"/>
    <w:rsid w:val="3FE23C01"/>
    <w:rsid w:val="3FF676AC"/>
    <w:rsid w:val="400718BA"/>
    <w:rsid w:val="40387CC5"/>
    <w:rsid w:val="407D3798"/>
    <w:rsid w:val="408B4299"/>
    <w:rsid w:val="40C96B6F"/>
    <w:rsid w:val="41004C87"/>
    <w:rsid w:val="410A1661"/>
    <w:rsid w:val="41656898"/>
    <w:rsid w:val="418C02C8"/>
    <w:rsid w:val="41A128FD"/>
    <w:rsid w:val="41D13F2D"/>
    <w:rsid w:val="423746D8"/>
    <w:rsid w:val="425F59DD"/>
    <w:rsid w:val="429531AD"/>
    <w:rsid w:val="42EE0B0F"/>
    <w:rsid w:val="431762B8"/>
    <w:rsid w:val="4320516C"/>
    <w:rsid w:val="4375218A"/>
    <w:rsid w:val="43CF26EE"/>
    <w:rsid w:val="43D23F8D"/>
    <w:rsid w:val="43E73EDC"/>
    <w:rsid w:val="43EC32A0"/>
    <w:rsid w:val="44022AC4"/>
    <w:rsid w:val="44083B9F"/>
    <w:rsid w:val="44191BBB"/>
    <w:rsid w:val="450D1720"/>
    <w:rsid w:val="45260A34"/>
    <w:rsid w:val="456450B8"/>
    <w:rsid w:val="456B4774"/>
    <w:rsid w:val="458319E2"/>
    <w:rsid w:val="45E16DCF"/>
    <w:rsid w:val="45F20916"/>
    <w:rsid w:val="46342CDD"/>
    <w:rsid w:val="46AA2F9F"/>
    <w:rsid w:val="46F801AE"/>
    <w:rsid w:val="472B0583"/>
    <w:rsid w:val="47855EE6"/>
    <w:rsid w:val="47931F8E"/>
    <w:rsid w:val="47DE55F6"/>
    <w:rsid w:val="47ED5839"/>
    <w:rsid w:val="49746212"/>
    <w:rsid w:val="497D499A"/>
    <w:rsid w:val="498875C7"/>
    <w:rsid w:val="4A2117CA"/>
    <w:rsid w:val="4AA8778C"/>
    <w:rsid w:val="4AB12B4E"/>
    <w:rsid w:val="4AB8574A"/>
    <w:rsid w:val="4AC34051"/>
    <w:rsid w:val="4AC5484B"/>
    <w:rsid w:val="4AEF3676"/>
    <w:rsid w:val="4B3F0159"/>
    <w:rsid w:val="4B887D52"/>
    <w:rsid w:val="4BA944C5"/>
    <w:rsid w:val="4BF05034"/>
    <w:rsid w:val="4BF54CBC"/>
    <w:rsid w:val="4C5365B2"/>
    <w:rsid w:val="4C96024D"/>
    <w:rsid w:val="4CA677B2"/>
    <w:rsid w:val="4CBE77A4"/>
    <w:rsid w:val="4CC345BD"/>
    <w:rsid w:val="4CDB2104"/>
    <w:rsid w:val="4D07739D"/>
    <w:rsid w:val="4D115B26"/>
    <w:rsid w:val="4D2910C1"/>
    <w:rsid w:val="4D3F6B37"/>
    <w:rsid w:val="4D9D560B"/>
    <w:rsid w:val="4DAB7D28"/>
    <w:rsid w:val="4DB36BDD"/>
    <w:rsid w:val="4DC82688"/>
    <w:rsid w:val="4DEF40B9"/>
    <w:rsid w:val="4DFE42FC"/>
    <w:rsid w:val="4E1E3B97"/>
    <w:rsid w:val="4E543433"/>
    <w:rsid w:val="4E962786"/>
    <w:rsid w:val="4EE10DB4"/>
    <w:rsid w:val="4EE259CC"/>
    <w:rsid w:val="4F2E29BF"/>
    <w:rsid w:val="4F351F9F"/>
    <w:rsid w:val="4F42290E"/>
    <w:rsid w:val="4FF754A7"/>
    <w:rsid w:val="50243DC2"/>
    <w:rsid w:val="502F4C40"/>
    <w:rsid w:val="504D3319"/>
    <w:rsid w:val="506B19F1"/>
    <w:rsid w:val="507E588B"/>
    <w:rsid w:val="50EB1E29"/>
    <w:rsid w:val="50EF2622"/>
    <w:rsid w:val="512322CB"/>
    <w:rsid w:val="51915487"/>
    <w:rsid w:val="519A433C"/>
    <w:rsid w:val="522956BF"/>
    <w:rsid w:val="52377DDC"/>
    <w:rsid w:val="527F3531"/>
    <w:rsid w:val="529A036B"/>
    <w:rsid w:val="52A16CF0"/>
    <w:rsid w:val="52AB2578"/>
    <w:rsid w:val="52BB6B05"/>
    <w:rsid w:val="52D7511B"/>
    <w:rsid w:val="52D970E6"/>
    <w:rsid w:val="530D6D8F"/>
    <w:rsid w:val="5334256E"/>
    <w:rsid w:val="535B3F9E"/>
    <w:rsid w:val="53D578AD"/>
    <w:rsid w:val="541505F1"/>
    <w:rsid w:val="542B3971"/>
    <w:rsid w:val="545509EE"/>
    <w:rsid w:val="547F11C9"/>
    <w:rsid w:val="54A86D6F"/>
    <w:rsid w:val="55290784"/>
    <w:rsid w:val="552F7491"/>
    <w:rsid w:val="555D3FFE"/>
    <w:rsid w:val="555E1B24"/>
    <w:rsid w:val="56020701"/>
    <w:rsid w:val="560721BC"/>
    <w:rsid w:val="56496330"/>
    <w:rsid w:val="568630E0"/>
    <w:rsid w:val="56B440F1"/>
    <w:rsid w:val="56C1236A"/>
    <w:rsid w:val="56E16569"/>
    <w:rsid w:val="56F54046"/>
    <w:rsid w:val="57270154"/>
    <w:rsid w:val="572F00FD"/>
    <w:rsid w:val="57A23F4A"/>
    <w:rsid w:val="57AE0B41"/>
    <w:rsid w:val="57B30C6D"/>
    <w:rsid w:val="580544D9"/>
    <w:rsid w:val="580F5357"/>
    <w:rsid w:val="58254B7B"/>
    <w:rsid w:val="58515970"/>
    <w:rsid w:val="58D72319"/>
    <w:rsid w:val="59140E77"/>
    <w:rsid w:val="593C217C"/>
    <w:rsid w:val="59A541C5"/>
    <w:rsid w:val="59AA358A"/>
    <w:rsid w:val="59BE780B"/>
    <w:rsid w:val="59FD1B50"/>
    <w:rsid w:val="5A0013FC"/>
    <w:rsid w:val="5A6B4AB0"/>
    <w:rsid w:val="5B817BCA"/>
    <w:rsid w:val="5B8F47E5"/>
    <w:rsid w:val="5BD13050"/>
    <w:rsid w:val="5C536B64"/>
    <w:rsid w:val="5C6043D4"/>
    <w:rsid w:val="5C6E089F"/>
    <w:rsid w:val="5CA44AB7"/>
    <w:rsid w:val="5CC00C94"/>
    <w:rsid w:val="5D1C479E"/>
    <w:rsid w:val="5D2E002E"/>
    <w:rsid w:val="5D303DA6"/>
    <w:rsid w:val="5D3513BC"/>
    <w:rsid w:val="5D557E43"/>
    <w:rsid w:val="5D5977A1"/>
    <w:rsid w:val="5D812854"/>
    <w:rsid w:val="5D861C18"/>
    <w:rsid w:val="5DAD3649"/>
    <w:rsid w:val="5DB04EE7"/>
    <w:rsid w:val="5DCD5A99"/>
    <w:rsid w:val="5DF70D68"/>
    <w:rsid w:val="5E714676"/>
    <w:rsid w:val="5E993A9E"/>
    <w:rsid w:val="5F155949"/>
    <w:rsid w:val="5F1F40D2"/>
    <w:rsid w:val="5F661D01"/>
    <w:rsid w:val="5F8663A7"/>
    <w:rsid w:val="60011A2A"/>
    <w:rsid w:val="600528D3"/>
    <w:rsid w:val="6025396A"/>
    <w:rsid w:val="60262917"/>
    <w:rsid w:val="60397415"/>
    <w:rsid w:val="60471B32"/>
    <w:rsid w:val="60593614"/>
    <w:rsid w:val="60634492"/>
    <w:rsid w:val="60A1067D"/>
    <w:rsid w:val="6118702B"/>
    <w:rsid w:val="6159161F"/>
    <w:rsid w:val="616109D2"/>
    <w:rsid w:val="61671D60"/>
    <w:rsid w:val="61902EB6"/>
    <w:rsid w:val="619875F1"/>
    <w:rsid w:val="61C251E9"/>
    <w:rsid w:val="628806B1"/>
    <w:rsid w:val="62A274F4"/>
    <w:rsid w:val="62B9483E"/>
    <w:rsid w:val="62D6719E"/>
    <w:rsid w:val="630F445E"/>
    <w:rsid w:val="63253C81"/>
    <w:rsid w:val="633839B4"/>
    <w:rsid w:val="63402869"/>
    <w:rsid w:val="63601042"/>
    <w:rsid w:val="63691DC0"/>
    <w:rsid w:val="637D1D0F"/>
    <w:rsid w:val="63B15515"/>
    <w:rsid w:val="644D348F"/>
    <w:rsid w:val="645760BC"/>
    <w:rsid w:val="64591E34"/>
    <w:rsid w:val="66161F20"/>
    <w:rsid w:val="664803B2"/>
    <w:rsid w:val="669929BC"/>
    <w:rsid w:val="66DB2FD4"/>
    <w:rsid w:val="66E8749F"/>
    <w:rsid w:val="6716400D"/>
    <w:rsid w:val="6753700F"/>
    <w:rsid w:val="6796339F"/>
    <w:rsid w:val="67E934CF"/>
    <w:rsid w:val="685079F2"/>
    <w:rsid w:val="68B57855"/>
    <w:rsid w:val="68C83A2C"/>
    <w:rsid w:val="68D221B5"/>
    <w:rsid w:val="68D91796"/>
    <w:rsid w:val="69004F74"/>
    <w:rsid w:val="69110F2F"/>
    <w:rsid w:val="696A0640"/>
    <w:rsid w:val="698711F2"/>
    <w:rsid w:val="69BA3375"/>
    <w:rsid w:val="69C935B8"/>
    <w:rsid w:val="69EE301F"/>
    <w:rsid w:val="6A212D9F"/>
    <w:rsid w:val="6A9E4A45"/>
    <w:rsid w:val="6ABF6769"/>
    <w:rsid w:val="6B252A70"/>
    <w:rsid w:val="6B52582F"/>
    <w:rsid w:val="6B563571"/>
    <w:rsid w:val="6B7B6B34"/>
    <w:rsid w:val="6BA50055"/>
    <w:rsid w:val="6BA53BB1"/>
    <w:rsid w:val="6BE71B44"/>
    <w:rsid w:val="6C022DB1"/>
    <w:rsid w:val="6C4B59F9"/>
    <w:rsid w:val="6C705F6D"/>
    <w:rsid w:val="6CDA788A"/>
    <w:rsid w:val="6D062D75"/>
    <w:rsid w:val="6D4D5565"/>
    <w:rsid w:val="6DCF760B"/>
    <w:rsid w:val="6DE05374"/>
    <w:rsid w:val="6DF241EC"/>
    <w:rsid w:val="6E014D7F"/>
    <w:rsid w:val="6E1B4C67"/>
    <w:rsid w:val="6E407BC1"/>
    <w:rsid w:val="6E645FA5"/>
    <w:rsid w:val="6EAE0FCF"/>
    <w:rsid w:val="6EB5235D"/>
    <w:rsid w:val="6F086931"/>
    <w:rsid w:val="6F9C52CB"/>
    <w:rsid w:val="6FC565D0"/>
    <w:rsid w:val="7000707A"/>
    <w:rsid w:val="700363B2"/>
    <w:rsid w:val="700E6685"/>
    <w:rsid w:val="70757D56"/>
    <w:rsid w:val="70967F6C"/>
    <w:rsid w:val="70CF2E8E"/>
    <w:rsid w:val="711A294B"/>
    <w:rsid w:val="712B6906"/>
    <w:rsid w:val="717E112C"/>
    <w:rsid w:val="71F907B3"/>
    <w:rsid w:val="72521F21"/>
    <w:rsid w:val="725A3947"/>
    <w:rsid w:val="726D3E40"/>
    <w:rsid w:val="729850DF"/>
    <w:rsid w:val="72C15774"/>
    <w:rsid w:val="72F62719"/>
    <w:rsid w:val="735C549D"/>
    <w:rsid w:val="737C78ED"/>
    <w:rsid w:val="73993C55"/>
    <w:rsid w:val="73BA14FA"/>
    <w:rsid w:val="73E62FB9"/>
    <w:rsid w:val="741257C1"/>
    <w:rsid w:val="74751340"/>
    <w:rsid w:val="74A0585D"/>
    <w:rsid w:val="74F1666E"/>
    <w:rsid w:val="757A27D2"/>
    <w:rsid w:val="757F5473"/>
    <w:rsid w:val="759E3B4B"/>
    <w:rsid w:val="75B42754"/>
    <w:rsid w:val="75B59260"/>
    <w:rsid w:val="75B72E5F"/>
    <w:rsid w:val="75BF3AC1"/>
    <w:rsid w:val="760C4598"/>
    <w:rsid w:val="76854D0B"/>
    <w:rsid w:val="77514BED"/>
    <w:rsid w:val="78577A18"/>
    <w:rsid w:val="78AF5BC4"/>
    <w:rsid w:val="791B3704"/>
    <w:rsid w:val="792E3438"/>
    <w:rsid w:val="7A036672"/>
    <w:rsid w:val="7A5A025C"/>
    <w:rsid w:val="7A792DD8"/>
    <w:rsid w:val="7A7B08FF"/>
    <w:rsid w:val="7A862E00"/>
    <w:rsid w:val="7AFE508C"/>
    <w:rsid w:val="7B4038F6"/>
    <w:rsid w:val="7B827A6B"/>
    <w:rsid w:val="7B8B20E6"/>
    <w:rsid w:val="7B9652C4"/>
    <w:rsid w:val="7BDC717B"/>
    <w:rsid w:val="7BDD2EF3"/>
    <w:rsid w:val="7BE45BED"/>
    <w:rsid w:val="7BF5023D"/>
    <w:rsid w:val="7C8B294F"/>
    <w:rsid w:val="7CD662C0"/>
    <w:rsid w:val="7CDE6F23"/>
    <w:rsid w:val="7D083FA0"/>
    <w:rsid w:val="7D11554A"/>
    <w:rsid w:val="7D910439"/>
    <w:rsid w:val="7D9D293A"/>
    <w:rsid w:val="7D9F4904"/>
    <w:rsid w:val="7DA41F6D"/>
    <w:rsid w:val="7DCC1471"/>
    <w:rsid w:val="7E7538B7"/>
    <w:rsid w:val="7E8458A8"/>
    <w:rsid w:val="7F2A46A1"/>
    <w:rsid w:val="7F74591C"/>
    <w:rsid w:val="7F820039"/>
    <w:rsid w:val="7FE44400"/>
    <w:rsid w:val="7FF13411"/>
    <w:rsid w:val="CEFFD58B"/>
    <w:rsid w:val="F84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line="320" w:lineRule="exact"/>
      <w:ind w:left="942"/>
    </w:pPr>
    <w:rPr>
      <w:sz w:val="28"/>
      <w:szCs w:val="28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12">
    <w:name w:val="Body Text First Indent 2"/>
    <w:basedOn w:val="6"/>
    <w:next w:val="1"/>
    <w:qFormat/>
    <w:uiPriority w:val="99"/>
    <w:pPr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Char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3105</Words>
  <Characters>3684</Characters>
  <Lines>31</Lines>
  <Paragraphs>8</Paragraphs>
  <TotalTime>65</TotalTime>
  <ScaleCrop>false</ScaleCrop>
  <LinksUpToDate>false</LinksUpToDate>
  <CharactersWithSpaces>3890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2020-05-08T03:00:00Z</dcterms:created>
  <dc:creator>微软用户</dc:creator>
  <cp:lastModifiedBy>卷土重来</cp:lastModifiedBy>
  <dcterms:modified xsi:type="dcterms:W3CDTF">2025-05-21T01:18:38Z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E2A5D08BBA914606B3C450F5D10AB394_13</vt:lpwstr>
  </property>
  <property fmtid="{D5CDD505-2E9C-101B-9397-08002B2CF9AE}" pid="4" name="KSOTemplateDocerSaveRecord">
    <vt:lpwstr>eyJoZGlkIjoiN2YzNjBkOTgyNWQ1YTMxYzM3MzMwNWFiODNmOWIzYWMiLCJ1c2VySWQiOiIyMzk0NjQwOTkifQ==</vt:lpwstr>
  </property>
</Properties>
</file>